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E98" w:rsidRDefault="00370E98" w:rsidP="00370E98">
      <w:pPr>
        <w:spacing w:after="240"/>
        <w:outlineLvl w:val="0"/>
        <w:rPr>
          <w:rFonts w:ascii="Times New Roman" w:hAnsi="Times New Roman" w:cs="Times New Roman"/>
          <w:color w:val="000000"/>
        </w:rPr>
      </w:pPr>
      <w:r>
        <w:rPr>
          <w:rFonts w:ascii="Tahoma" w:hAnsi="Tahoma" w:cs="Tahoma"/>
          <w:b/>
          <w:bCs/>
          <w:color w:val="000000"/>
          <w:sz w:val="20"/>
          <w:szCs w:val="20"/>
        </w:rPr>
        <w:t>From:</w:t>
      </w:r>
      <w:r>
        <w:rPr>
          <w:rFonts w:ascii="Tahoma" w:hAnsi="Tahoma" w:cs="Tahoma"/>
          <w:color w:val="000000"/>
          <w:sz w:val="20"/>
          <w:szCs w:val="20"/>
        </w:rPr>
        <w:t xml:space="preserve"> Peer review team</w:t>
      </w:r>
      <w:r>
        <w:rPr>
          <w:rFonts w:ascii="Tahoma" w:hAnsi="Tahoma" w:cs="Tahoma"/>
          <w:color w:val="000000"/>
          <w:sz w:val="20"/>
          <w:szCs w:val="20"/>
        </w:rPr>
        <w:br/>
      </w:r>
      <w:r>
        <w:rPr>
          <w:rFonts w:ascii="Tahoma" w:hAnsi="Tahoma" w:cs="Tahoma"/>
          <w:b/>
          <w:bCs/>
          <w:color w:val="000000"/>
          <w:sz w:val="20"/>
          <w:szCs w:val="20"/>
        </w:rPr>
        <w:t>Sent:</w:t>
      </w:r>
      <w:r>
        <w:rPr>
          <w:rFonts w:ascii="Tahoma" w:hAnsi="Tahoma" w:cs="Tahoma"/>
          <w:color w:val="000000"/>
          <w:sz w:val="20"/>
          <w:szCs w:val="20"/>
        </w:rPr>
        <w:t xml:space="preserve"> 22 July 2013 16:12</w:t>
      </w:r>
      <w:r>
        <w:rPr>
          <w:rFonts w:ascii="Tahoma" w:hAnsi="Tahoma" w:cs="Tahoma"/>
          <w:color w:val="000000"/>
          <w:sz w:val="20"/>
          <w:szCs w:val="20"/>
        </w:rPr>
        <w:br/>
      </w:r>
      <w:r>
        <w:rPr>
          <w:rFonts w:ascii="Tahoma" w:hAnsi="Tahoma" w:cs="Tahoma"/>
          <w:b/>
          <w:bCs/>
          <w:color w:val="000000"/>
          <w:sz w:val="20"/>
          <w:szCs w:val="20"/>
        </w:rPr>
        <w:t>To:</w:t>
      </w:r>
      <w:r>
        <w:rPr>
          <w:rFonts w:ascii="Tahoma" w:hAnsi="Tahoma" w:cs="Tahoma"/>
          <w:color w:val="000000"/>
          <w:sz w:val="20"/>
          <w:szCs w:val="20"/>
        </w:rPr>
        <w:t xml:space="preserve"> NGOs</w:t>
      </w:r>
      <w:r>
        <w:rPr>
          <w:rFonts w:ascii="Tahoma" w:hAnsi="Tahoma" w:cs="Tahoma"/>
          <w:color w:val="000000"/>
          <w:sz w:val="20"/>
          <w:szCs w:val="20"/>
        </w:rPr>
        <w:br/>
      </w:r>
      <w:r>
        <w:rPr>
          <w:rFonts w:ascii="Tahoma" w:hAnsi="Tahoma" w:cs="Tahoma"/>
          <w:b/>
          <w:bCs/>
          <w:color w:val="000000"/>
          <w:sz w:val="20"/>
          <w:szCs w:val="20"/>
        </w:rPr>
        <w:t>Subject:</w:t>
      </w:r>
      <w:r>
        <w:rPr>
          <w:rFonts w:ascii="Tahoma" w:hAnsi="Tahoma" w:cs="Tahoma"/>
          <w:color w:val="000000"/>
          <w:sz w:val="20"/>
          <w:szCs w:val="20"/>
        </w:rPr>
        <w:t xml:space="preserve"> Re: Taiwan Stress Tests Peer Review</w:t>
      </w:r>
    </w:p>
    <w:p w:rsidR="00370E98" w:rsidRDefault="00370E98" w:rsidP="00370E98">
      <w:pPr>
        <w:pStyle w:val="StandardWeb"/>
        <w:rPr>
          <w:rFonts w:ascii="Tahoma" w:hAnsi="Tahoma" w:cs="Tahoma"/>
          <w:color w:val="000000"/>
          <w:sz w:val="20"/>
          <w:szCs w:val="20"/>
        </w:rPr>
      </w:pPr>
      <w:r>
        <w:rPr>
          <w:rFonts w:ascii="Tahoma" w:hAnsi="Tahoma" w:cs="Tahoma"/>
          <w:color w:val="1F497D" w:themeColor="dark2"/>
          <w:sz w:val="20"/>
          <w:szCs w:val="20"/>
        </w:rPr>
        <w:t>…………….</w:t>
      </w:r>
    </w:p>
    <w:p w:rsidR="00370E98" w:rsidRDefault="00370E98" w:rsidP="00370E98">
      <w:pPr>
        <w:pStyle w:val="StandardWeb"/>
        <w:rPr>
          <w:rFonts w:ascii="Tahoma" w:hAnsi="Tahoma" w:cs="Tahoma"/>
          <w:color w:val="000000"/>
          <w:sz w:val="20"/>
          <w:szCs w:val="20"/>
        </w:rPr>
      </w:pPr>
      <w:r>
        <w:rPr>
          <w:rFonts w:ascii="Tahoma" w:hAnsi="Tahoma" w:cs="Tahoma"/>
          <w:color w:val="000000"/>
          <w:sz w:val="20"/>
          <w:szCs w:val="20"/>
        </w:rPr>
        <w:t> </w:t>
      </w:r>
    </w:p>
    <w:p w:rsidR="00370E98" w:rsidRDefault="00370E98" w:rsidP="00370E98">
      <w:pPr>
        <w:pStyle w:val="StandardWeb"/>
        <w:rPr>
          <w:rFonts w:ascii="Tahoma" w:hAnsi="Tahoma" w:cs="Tahoma"/>
          <w:color w:val="000000"/>
          <w:sz w:val="20"/>
          <w:szCs w:val="20"/>
        </w:rPr>
      </w:pPr>
      <w:r>
        <w:rPr>
          <w:rFonts w:ascii="Tahoma" w:hAnsi="Tahoma" w:cs="Tahoma"/>
          <w:color w:val="000000"/>
          <w:sz w:val="20"/>
          <w:szCs w:val="20"/>
        </w:rPr>
        <w:t xml:space="preserve">All I can say is that we included from the very beginning a dedicated seminar with the NGOs in the country visit program and - since the meeting is supposed to take place on 25.9. at AEC premises - we understand that AEC is sending out an official invitation to you. I will send a corresponding reminder to AEC. </w:t>
      </w:r>
    </w:p>
    <w:p w:rsidR="00370E98" w:rsidRDefault="00370E98" w:rsidP="00370E98">
      <w:pPr>
        <w:pStyle w:val="StandardWeb"/>
        <w:rPr>
          <w:rFonts w:ascii="Tahoma" w:hAnsi="Tahoma" w:cs="Tahoma"/>
          <w:color w:val="000000"/>
          <w:sz w:val="20"/>
          <w:szCs w:val="20"/>
        </w:rPr>
      </w:pPr>
      <w:r>
        <w:rPr>
          <w:rFonts w:ascii="Tahoma" w:hAnsi="Tahoma" w:cs="Tahoma"/>
          <w:color w:val="000000"/>
          <w:sz w:val="20"/>
          <w:szCs w:val="20"/>
        </w:rPr>
        <w:t> </w:t>
      </w:r>
    </w:p>
    <w:p w:rsidR="00370E98" w:rsidRDefault="00370E98" w:rsidP="00370E98">
      <w:pPr>
        <w:pStyle w:val="StandardWeb"/>
        <w:rPr>
          <w:rFonts w:ascii="Tahoma" w:hAnsi="Tahoma" w:cs="Tahoma"/>
          <w:color w:val="000000"/>
          <w:sz w:val="20"/>
          <w:szCs w:val="20"/>
        </w:rPr>
      </w:pPr>
      <w:r>
        <w:rPr>
          <w:rFonts w:ascii="Tahoma" w:hAnsi="Tahoma" w:cs="Tahoma"/>
          <w:color w:val="000000"/>
          <w:sz w:val="20"/>
          <w:szCs w:val="20"/>
        </w:rPr>
        <w:t xml:space="preserve">Regarding benefits from any such peer review, please consult from the EU 2011/12 stress tests examples of final country reports and corresponding national action plans developed on this basis (see </w:t>
      </w:r>
      <w:hyperlink r:id="rId5" w:history="1">
        <w:r>
          <w:rPr>
            <w:rStyle w:val="Hyperlink"/>
            <w:rFonts w:ascii="Tahoma" w:hAnsi="Tahoma" w:cs="Tahoma"/>
            <w:sz w:val="20"/>
            <w:szCs w:val="20"/>
          </w:rPr>
          <w:t>www.ensreg.eu</w:t>
        </w:r>
      </w:hyperlink>
      <w:r>
        <w:rPr>
          <w:rFonts w:ascii="Tahoma" w:hAnsi="Tahoma" w:cs="Tahoma"/>
          <w:color w:val="000000"/>
          <w:sz w:val="20"/>
          <w:szCs w:val="20"/>
        </w:rPr>
        <w:t xml:space="preserve"> ). The development of recommendations (final country report) is in our mandate, the taking up of these recommendations in the form of concrete safety improvement measures/actions (national action plans) is responsibility of the country concerned. </w:t>
      </w:r>
    </w:p>
    <w:p w:rsidR="00370E98" w:rsidRDefault="00370E98" w:rsidP="00370E98">
      <w:pPr>
        <w:pStyle w:val="StandardWeb"/>
        <w:rPr>
          <w:rFonts w:ascii="Tahoma" w:hAnsi="Tahoma" w:cs="Tahoma"/>
          <w:color w:val="000000"/>
          <w:sz w:val="20"/>
          <w:szCs w:val="20"/>
        </w:rPr>
      </w:pPr>
      <w:r>
        <w:rPr>
          <w:rFonts w:ascii="Tahoma" w:hAnsi="Tahoma" w:cs="Tahoma"/>
          <w:color w:val="000000"/>
          <w:sz w:val="20"/>
          <w:szCs w:val="20"/>
        </w:rPr>
        <w:t> </w:t>
      </w:r>
    </w:p>
    <w:p w:rsidR="00370E98" w:rsidRDefault="00370E98" w:rsidP="00370E98">
      <w:pPr>
        <w:pStyle w:val="StandardWeb"/>
        <w:rPr>
          <w:rFonts w:ascii="Tahoma" w:hAnsi="Tahoma" w:cs="Tahoma"/>
          <w:color w:val="000000"/>
          <w:sz w:val="20"/>
          <w:szCs w:val="20"/>
        </w:rPr>
      </w:pPr>
      <w:r>
        <w:rPr>
          <w:rFonts w:ascii="Tahoma" w:hAnsi="Tahoma" w:cs="Tahoma"/>
          <w:color w:val="000000"/>
          <w:sz w:val="20"/>
          <w:szCs w:val="20"/>
        </w:rPr>
        <w:t xml:space="preserve">I agree that the NGOs can also be most valuable in commenting on the process of the peer review as such, not only on providing information on the national stress tests. Not least in order to continuously improve the process as such, we are open to any comments and criticism from your side in this regard. </w:t>
      </w:r>
    </w:p>
    <w:p w:rsidR="00370E98" w:rsidRDefault="00370E98" w:rsidP="00370E98">
      <w:pPr>
        <w:pStyle w:val="StandardWeb"/>
        <w:rPr>
          <w:rFonts w:ascii="Tahoma" w:hAnsi="Tahoma" w:cs="Tahoma"/>
          <w:color w:val="000000"/>
          <w:sz w:val="20"/>
          <w:szCs w:val="20"/>
        </w:rPr>
      </w:pPr>
      <w:r>
        <w:rPr>
          <w:rFonts w:ascii="Tahoma" w:hAnsi="Tahoma" w:cs="Tahoma"/>
          <w:color w:val="000000"/>
          <w:sz w:val="20"/>
          <w:szCs w:val="20"/>
        </w:rPr>
        <w:t> </w:t>
      </w:r>
    </w:p>
    <w:p w:rsidR="00370E98" w:rsidRDefault="00370E98" w:rsidP="00370E98">
      <w:pPr>
        <w:pStyle w:val="StandardWeb"/>
        <w:rPr>
          <w:rFonts w:ascii="Tahoma" w:hAnsi="Tahoma" w:cs="Tahoma"/>
          <w:color w:val="000000"/>
          <w:sz w:val="20"/>
          <w:szCs w:val="20"/>
        </w:rPr>
      </w:pPr>
      <w:r>
        <w:rPr>
          <w:rFonts w:ascii="Tahoma" w:hAnsi="Tahoma" w:cs="Tahoma"/>
          <w:color w:val="1F497D" w:themeColor="dark2"/>
          <w:sz w:val="20"/>
          <w:szCs w:val="20"/>
        </w:rPr>
        <w:t>…………………</w:t>
      </w:r>
    </w:p>
    <w:p w:rsidR="00B54BE9" w:rsidRDefault="00B54BE9">
      <w:bookmarkStart w:id="0" w:name="_GoBack"/>
      <w:bookmarkEnd w:id="0"/>
    </w:p>
    <w:sectPr w:rsidR="00B54BE9">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E98"/>
    <w:rsid w:val="00370E98"/>
    <w:rsid w:val="00B5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0E98"/>
    <w:pPr>
      <w:spacing w:after="0" w:line="240" w:lineRule="auto"/>
    </w:pPr>
    <w:rPr>
      <w:rFonts w:ascii="PMingLiU" w:eastAsia="PMingLiU" w:hAnsi="PMingLiU" w:cs="PMingLiU"/>
      <w:sz w:val="24"/>
      <w:szCs w:val="24"/>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70E98"/>
    <w:rPr>
      <w:color w:val="0000FF"/>
      <w:u w:val="single"/>
    </w:rPr>
  </w:style>
  <w:style w:type="paragraph" w:styleId="StandardWeb">
    <w:name w:val="Normal (Web)"/>
    <w:basedOn w:val="Standard"/>
    <w:uiPriority w:val="99"/>
    <w:semiHidden/>
    <w:unhideWhenUsed/>
    <w:rsid w:val="00370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0E98"/>
    <w:pPr>
      <w:spacing w:after="0" w:line="240" w:lineRule="auto"/>
    </w:pPr>
    <w:rPr>
      <w:rFonts w:ascii="PMingLiU" w:eastAsia="PMingLiU" w:hAnsi="PMingLiU" w:cs="PMingLiU"/>
      <w:sz w:val="24"/>
      <w:szCs w:val="24"/>
      <w:lang w:eastAsia="zh-T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70E98"/>
    <w:rPr>
      <w:color w:val="0000FF"/>
      <w:u w:val="single"/>
    </w:rPr>
  </w:style>
  <w:style w:type="paragraph" w:styleId="StandardWeb">
    <w:name w:val="Normal (Web)"/>
    <w:basedOn w:val="Standard"/>
    <w:uiPriority w:val="99"/>
    <w:semiHidden/>
    <w:unhideWhenUsed/>
    <w:rsid w:val="00370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sreg.eu"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Grözinger</dc:creator>
  <cp:lastModifiedBy>Oskar Grözinger</cp:lastModifiedBy>
  <cp:revision>1</cp:revision>
  <dcterms:created xsi:type="dcterms:W3CDTF">2013-07-26T11:39:00Z</dcterms:created>
  <dcterms:modified xsi:type="dcterms:W3CDTF">2013-07-26T11:40:00Z</dcterms:modified>
</cp:coreProperties>
</file>